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F21" w:rsidRDefault="00876F21" w:rsidP="00876F21">
      <w:pPr>
        <w:jc w:val="center"/>
        <w:rPr>
          <w:b/>
          <w:sz w:val="28"/>
          <w:szCs w:val="28"/>
        </w:rPr>
      </w:pPr>
      <w:r>
        <w:rPr>
          <w:b/>
          <w:sz w:val="28"/>
          <w:szCs w:val="28"/>
        </w:rPr>
        <w:t>PAWNEE COUNTY RURAL WATER DISTRICT #2</w:t>
      </w:r>
    </w:p>
    <w:p w:rsidR="00876F21" w:rsidRDefault="00876F21" w:rsidP="00876F21">
      <w:pPr>
        <w:jc w:val="center"/>
        <w:rPr>
          <w:b/>
          <w:sz w:val="28"/>
          <w:szCs w:val="28"/>
        </w:rPr>
      </w:pPr>
      <w:r>
        <w:rPr>
          <w:b/>
          <w:sz w:val="28"/>
          <w:szCs w:val="28"/>
        </w:rPr>
        <w:t>SPECIAL BOARD OF DIRECTORS MEETING</w:t>
      </w:r>
    </w:p>
    <w:p w:rsidR="00876F21" w:rsidRDefault="00876F21" w:rsidP="00876F21">
      <w:pPr>
        <w:jc w:val="center"/>
        <w:rPr>
          <w:b/>
          <w:sz w:val="28"/>
          <w:szCs w:val="28"/>
        </w:rPr>
      </w:pPr>
      <w:r>
        <w:rPr>
          <w:b/>
          <w:sz w:val="28"/>
          <w:szCs w:val="28"/>
        </w:rPr>
        <w:t>JANUARY 17, 2020</w:t>
      </w:r>
    </w:p>
    <w:p w:rsidR="00876F21" w:rsidRDefault="00876F21" w:rsidP="00876F21">
      <w:pPr>
        <w:jc w:val="center"/>
        <w:rPr>
          <w:b/>
          <w:sz w:val="28"/>
          <w:szCs w:val="28"/>
        </w:rPr>
      </w:pPr>
    </w:p>
    <w:p w:rsidR="00876F21" w:rsidRDefault="00876F21" w:rsidP="00876F21">
      <w:pPr>
        <w:jc w:val="center"/>
        <w:rPr>
          <w:b/>
          <w:sz w:val="28"/>
          <w:szCs w:val="28"/>
          <w:u w:val="single"/>
        </w:rPr>
      </w:pPr>
      <w:r>
        <w:rPr>
          <w:b/>
          <w:sz w:val="28"/>
          <w:szCs w:val="28"/>
          <w:u w:val="single"/>
        </w:rPr>
        <w:t xml:space="preserve">NOTICE </w:t>
      </w:r>
    </w:p>
    <w:p w:rsidR="00876F21" w:rsidRDefault="00876F21" w:rsidP="00876F21">
      <w:pPr>
        <w:rPr>
          <w:b/>
          <w:sz w:val="24"/>
          <w:szCs w:val="24"/>
          <w:u w:val="thick"/>
        </w:rPr>
      </w:pPr>
      <w:r>
        <w:rPr>
          <w:b/>
          <w:sz w:val="24"/>
          <w:szCs w:val="24"/>
        </w:rPr>
        <w:t xml:space="preserve">Notice is hereby given that the Board of Directors of Rural Water District #2, Pawnee County, </w:t>
      </w:r>
      <w:proofErr w:type="spellStart"/>
      <w:r>
        <w:rPr>
          <w:b/>
          <w:sz w:val="24"/>
          <w:szCs w:val="24"/>
        </w:rPr>
        <w:t>Terlton</w:t>
      </w:r>
      <w:proofErr w:type="spellEnd"/>
      <w:r>
        <w:rPr>
          <w:b/>
          <w:sz w:val="24"/>
          <w:szCs w:val="24"/>
        </w:rPr>
        <w:t xml:space="preserve">, Ok will meet at 12:00 P.M. on Friday January 17, 2020 at the Water Dept. Office in </w:t>
      </w:r>
      <w:proofErr w:type="spellStart"/>
      <w:r>
        <w:rPr>
          <w:b/>
          <w:sz w:val="24"/>
          <w:szCs w:val="24"/>
          <w:u w:val="thick"/>
        </w:rPr>
        <w:t>Terlton</w:t>
      </w:r>
      <w:proofErr w:type="spellEnd"/>
      <w:r>
        <w:rPr>
          <w:b/>
          <w:sz w:val="24"/>
          <w:szCs w:val="24"/>
          <w:u w:val="thick"/>
        </w:rPr>
        <w:t>, Ok for the Special Board of Directors Meeting._ _______________________________</w:t>
      </w:r>
    </w:p>
    <w:p w:rsidR="00876F21" w:rsidRDefault="00876F21" w:rsidP="00876F21">
      <w:pPr>
        <w:jc w:val="center"/>
        <w:rPr>
          <w:b/>
          <w:sz w:val="28"/>
          <w:szCs w:val="28"/>
          <w:u w:val="thick"/>
        </w:rPr>
      </w:pPr>
    </w:p>
    <w:p w:rsidR="00876F21" w:rsidRDefault="00876F21" w:rsidP="00876F21">
      <w:pPr>
        <w:jc w:val="center"/>
        <w:rPr>
          <w:b/>
          <w:sz w:val="28"/>
          <w:szCs w:val="28"/>
          <w:u w:val="single"/>
        </w:rPr>
      </w:pPr>
      <w:r>
        <w:rPr>
          <w:b/>
          <w:sz w:val="28"/>
          <w:szCs w:val="28"/>
          <w:u w:val="single"/>
        </w:rPr>
        <w:t>AGENDA</w:t>
      </w:r>
    </w:p>
    <w:p w:rsidR="00876F21" w:rsidRDefault="00876F21" w:rsidP="00876F21">
      <w:pPr>
        <w:rPr>
          <w:b/>
          <w:sz w:val="28"/>
          <w:szCs w:val="28"/>
        </w:rPr>
      </w:pPr>
      <w:r>
        <w:rPr>
          <w:b/>
          <w:sz w:val="28"/>
          <w:szCs w:val="28"/>
        </w:rPr>
        <w:t>1.</w:t>
      </w:r>
      <w:r>
        <w:rPr>
          <w:b/>
          <w:sz w:val="28"/>
          <w:szCs w:val="28"/>
        </w:rPr>
        <w:tab/>
        <w:t>CALL TO ORDER</w:t>
      </w:r>
    </w:p>
    <w:p w:rsidR="00876F21" w:rsidRDefault="00876F21" w:rsidP="00876F21">
      <w:pPr>
        <w:rPr>
          <w:b/>
          <w:sz w:val="28"/>
          <w:szCs w:val="28"/>
        </w:rPr>
      </w:pPr>
    </w:p>
    <w:p w:rsidR="00876F21" w:rsidRDefault="00876F21" w:rsidP="00876F21">
      <w:pPr>
        <w:rPr>
          <w:b/>
          <w:sz w:val="28"/>
          <w:szCs w:val="28"/>
        </w:rPr>
      </w:pPr>
      <w:r>
        <w:rPr>
          <w:b/>
          <w:sz w:val="28"/>
          <w:szCs w:val="28"/>
        </w:rPr>
        <w:t>2.</w:t>
      </w:r>
      <w:r>
        <w:rPr>
          <w:b/>
          <w:sz w:val="28"/>
          <w:szCs w:val="28"/>
        </w:rPr>
        <w:tab/>
        <w:t>ROLL CALL &amp; DECLARATION OF A QUORUM</w:t>
      </w:r>
    </w:p>
    <w:p w:rsidR="00876F21" w:rsidRDefault="00876F21" w:rsidP="00876F21">
      <w:pPr>
        <w:rPr>
          <w:b/>
          <w:sz w:val="28"/>
          <w:szCs w:val="28"/>
        </w:rPr>
      </w:pPr>
    </w:p>
    <w:p w:rsidR="00876F21" w:rsidRDefault="00876F21" w:rsidP="00876F21">
      <w:pPr>
        <w:rPr>
          <w:b/>
          <w:sz w:val="28"/>
          <w:szCs w:val="28"/>
        </w:rPr>
      </w:pPr>
      <w:r>
        <w:rPr>
          <w:b/>
          <w:sz w:val="28"/>
          <w:szCs w:val="28"/>
        </w:rPr>
        <w:t>3.</w:t>
      </w:r>
      <w:r>
        <w:rPr>
          <w:b/>
          <w:sz w:val="28"/>
          <w:szCs w:val="28"/>
        </w:rPr>
        <w:tab/>
        <w:t>LOAN RESOLUTION SECURITY AGREEMENT - DISSCUSSION &amp; ACTION</w:t>
      </w:r>
    </w:p>
    <w:p w:rsidR="00876F21" w:rsidRDefault="00876F21" w:rsidP="00876F21">
      <w:pPr>
        <w:rPr>
          <w:b/>
          <w:sz w:val="28"/>
          <w:szCs w:val="28"/>
        </w:rPr>
      </w:pPr>
    </w:p>
    <w:p w:rsidR="00876F21" w:rsidRDefault="00876F21" w:rsidP="00876F21">
      <w:pPr>
        <w:rPr>
          <w:b/>
          <w:sz w:val="28"/>
          <w:szCs w:val="28"/>
        </w:rPr>
      </w:pPr>
      <w:r>
        <w:rPr>
          <w:b/>
          <w:sz w:val="28"/>
          <w:szCs w:val="28"/>
        </w:rPr>
        <w:tab/>
        <w:t>1).</w:t>
      </w:r>
      <w:r w:rsidRPr="00876F21">
        <w:t xml:space="preserve"> </w:t>
      </w:r>
      <w:r>
        <w:t xml:space="preserve"> </w:t>
      </w:r>
      <w:r w:rsidRPr="00876F21">
        <w:rPr>
          <w:b/>
          <w:sz w:val="28"/>
          <w:szCs w:val="28"/>
        </w:rPr>
        <w:t>CONSIDER AND ADOPT A RESOLUTION OF THE BOARD OF DIRECTORS OF RURAL WATER DISTRICT NO. 2, PAWNEE COUNTY, OKLAHOMA AUTHORIZING AND PROVIDING FOR THE INCURRENCE OF INDEBTEDNESS IN THE PRINCIPAL AMOUNT OF NOT TO EXCEED $1,708,000.00 FOR THE PURPOSE OF PROVIDING A PORTION OF THE COST OF ACQUIRING AND CONSTRUCTING WATER SYSTEM IMPROVEMENTS, PROVIDING FOR THE COLLECTION, HANDLING, AND DISPOSITION OF REVENUES THEREFROM, AND AUTHORIZING MAKINGS OF PROMISSORY NOTE(S), SECURITY INSTRUMENTS, AND PLEDGES OF REVENUES TO EVIDENCE AND SECURE THE PAYMENT OF SAID INDEBTEDNESS AND FOR RELATED PURPOSES.</w:t>
      </w:r>
    </w:p>
    <w:p w:rsidR="00876F21" w:rsidRDefault="00876F21" w:rsidP="00876F21">
      <w:pPr>
        <w:rPr>
          <w:b/>
          <w:sz w:val="28"/>
          <w:szCs w:val="28"/>
        </w:rPr>
      </w:pPr>
    </w:p>
    <w:p w:rsidR="00876F21" w:rsidRDefault="00876F21" w:rsidP="00876F21">
      <w:pPr>
        <w:rPr>
          <w:b/>
          <w:sz w:val="28"/>
          <w:szCs w:val="28"/>
        </w:rPr>
      </w:pPr>
      <w:r>
        <w:rPr>
          <w:b/>
          <w:sz w:val="28"/>
          <w:szCs w:val="28"/>
        </w:rPr>
        <w:t>4.</w:t>
      </w:r>
      <w:r>
        <w:rPr>
          <w:b/>
          <w:sz w:val="28"/>
          <w:szCs w:val="28"/>
        </w:rPr>
        <w:tab/>
        <w:t>CONSTRUCTION LOAN - DISCUSSION &amp; ACTION</w:t>
      </w:r>
    </w:p>
    <w:p w:rsidR="00876F21" w:rsidRDefault="00876F21" w:rsidP="00876F21">
      <w:pPr>
        <w:rPr>
          <w:b/>
          <w:sz w:val="28"/>
          <w:szCs w:val="28"/>
        </w:rPr>
      </w:pPr>
    </w:p>
    <w:p w:rsidR="00876F21" w:rsidRDefault="00876F21" w:rsidP="00876F21">
      <w:pPr>
        <w:rPr>
          <w:b/>
          <w:sz w:val="28"/>
          <w:szCs w:val="28"/>
        </w:rPr>
      </w:pPr>
      <w:r>
        <w:rPr>
          <w:b/>
          <w:sz w:val="28"/>
          <w:szCs w:val="28"/>
        </w:rPr>
        <w:t>5.</w:t>
      </w:r>
      <w:r>
        <w:rPr>
          <w:b/>
          <w:sz w:val="28"/>
          <w:szCs w:val="28"/>
        </w:rPr>
        <w:tab/>
        <w:t>ADJOURNMENT - DISCUSSION &amp; ACTION</w:t>
      </w:r>
    </w:p>
    <w:p w:rsidR="00876F21" w:rsidRDefault="00876F21" w:rsidP="00876F21">
      <w:pPr>
        <w:rPr>
          <w:b/>
          <w:sz w:val="28"/>
          <w:szCs w:val="28"/>
        </w:rPr>
      </w:pPr>
      <w:r>
        <w:rPr>
          <w:b/>
          <w:sz w:val="28"/>
          <w:szCs w:val="28"/>
        </w:rPr>
        <w:t>___________________________________________________________________</w:t>
      </w:r>
    </w:p>
    <w:p w:rsidR="00876F21" w:rsidRPr="00876F21" w:rsidRDefault="00876F21" w:rsidP="00876F21">
      <w:pPr>
        <w:rPr>
          <w:b/>
          <w:sz w:val="28"/>
          <w:szCs w:val="28"/>
        </w:rPr>
      </w:pPr>
      <w:r>
        <w:rPr>
          <w:b/>
          <w:sz w:val="28"/>
          <w:szCs w:val="28"/>
        </w:rPr>
        <w:t>ANGELA HASTY, OFFICE MANAGER, POSTED THIS NOTICE &amp; AGENDA ON THE FRONT DOOR OF THE DISTRCIT OFFICE, THE TERLTON POST OFFICE, AND ONLINE AT PCRWD2.COM AT 12:00 P.M. ON JANAURY 15, 2020.</w:t>
      </w:r>
    </w:p>
    <w:p w:rsidR="00E83682" w:rsidRPr="00876F21" w:rsidRDefault="00E83682">
      <w:pPr>
        <w:rPr>
          <w:b/>
          <w:sz w:val="28"/>
          <w:szCs w:val="28"/>
        </w:rPr>
      </w:pPr>
    </w:p>
    <w:p w:rsidR="00876F21" w:rsidRDefault="00876F21">
      <w:r>
        <w:tab/>
      </w:r>
    </w:p>
    <w:sectPr w:rsidR="00876F21" w:rsidSect="00E836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76F21"/>
    <w:rsid w:val="00876F21"/>
    <w:rsid w:val="00AA75F8"/>
    <w:rsid w:val="00E83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F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711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dc:creator>
  <cp:lastModifiedBy>water</cp:lastModifiedBy>
  <cp:revision>1</cp:revision>
  <dcterms:created xsi:type="dcterms:W3CDTF">2020-01-14T19:56:00Z</dcterms:created>
  <dcterms:modified xsi:type="dcterms:W3CDTF">2020-01-14T20:28:00Z</dcterms:modified>
</cp:coreProperties>
</file>